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0A7" w:rsidRDefault="000F30A7" w:rsidP="000F30A7">
      <w:pPr>
        <w:spacing w:line="360" w:lineRule="auto"/>
        <w:rPr>
          <w:rFonts w:ascii="Times New Roman" w:eastAsia="Cambria Math" w:hAnsi="Times New Roman" w:cs="Times New Roman"/>
          <w:b/>
          <w:color w:val="FF0000"/>
          <w:w w:val="60"/>
          <w:sz w:val="84"/>
          <w:szCs w:val="84"/>
        </w:rPr>
      </w:pPr>
      <w:r>
        <w:rPr>
          <w:rFonts w:ascii="Times New Roman" w:eastAsia="宋体" w:hAnsi="宋体" w:cs="Times New Roman" w:hint="eastAsia"/>
          <w:b/>
          <w:color w:val="FF0000"/>
          <w:w w:val="60"/>
          <w:sz w:val="84"/>
          <w:szCs w:val="84"/>
        </w:rPr>
        <w:t>中共南通大学化学化工学院委员会文件</w:t>
      </w:r>
    </w:p>
    <w:p w:rsidR="000F30A7" w:rsidRDefault="000F30A7" w:rsidP="000F30A7">
      <w:pPr>
        <w:spacing w:line="360" w:lineRule="auto"/>
        <w:jc w:val="center"/>
        <w:rPr>
          <w:rFonts w:ascii="Times New Roman" w:eastAsia="宋体" w:hAnsi="Times New Roman" w:cs="Times New Roman"/>
          <w:iCs/>
          <w:sz w:val="24"/>
        </w:rPr>
      </w:pPr>
    </w:p>
    <w:p w:rsidR="000F30A7" w:rsidRDefault="000F30A7" w:rsidP="000F30A7">
      <w:pPr>
        <w:spacing w:line="360" w:lineRule="auto"/>
        <w:jc w:val="center"/>
        <w:rPr>
          <w:rFonts w:ascii="Times New Roman" w:eastAsia="仿宋_GB2312" w:hAnsi="Times New Roman" w:cs="Times New Roman"/>
          <w:sz w:val="32"/>
          <w:szCs w:val="20"/>
        </w:rPr>
      </w:pPr>
      <w:r>
        <w:rPr>
          <w:rFonts w:ascii="Times New Roman" w:eastAsia="仿宋_GB2312" w:hAnsi="Times New Roman" w:cs="Times New Roman" w:hint="eastAsia"/>
          <w:sz w:val="32"/>
          <w:szCs w:val="20"/>
        </w:rPr>
        <w:t>通大化委〔</w:t>
      </w:r>
      <w:r>
        <w:rPr>
          <w:rFonts w:ascii="Times New Roman" w:eastAsia="仿宋_GB2312" w:hAnsi="Times New Roman" w:cs="Times New Roman"/>
          <w:sz w:val="32"/>
          <w:szCs w:val="20"/>
        </w:rPr>
        <w:t>2019</w:t>
      </w:r>
      <w:r>
        <w:rPr>
          <w:rFonts w:ascii="Times New Roman" w:eastAsia="仿宋_GB2312" w:hAnsi="Times New Roman" w:cs="Times New Roman" w:hint="eastAsia"/>
          <w:sz w:val="32"/>
          <w:szCs w:val="20"/>
        </w:rPr>
        <w:t>〕</w:t>
      </w:r>
      <w:r>
        <w:rPr>
          <w:rFonts w:ascii="Times New Roman" w:eastAsia="仿宋_GB2312" w:hAnsi="Times New Roman" w:cs="Times New Roman"/>
          <w:sz w:val="32"/>
          <w:szCs w:val="20"/>
        </w:rPr>
        <w:t>1</w:t>
      </w:r>
      <w:r w:rsidR="002B499D">
        <w:rPr>
          <w:rFonts w:ascii="Times New Roman" w:eastAsia="仿宋_GB2312" w:hAnsi="Times New Roman" w:cs="Times New Roman" w:hint="eastAsia"/>
          <w:sz w:val="32"/>
          <w:szCs w:val="20"/>
        </w:rPr>
        <w:t>4</w:t>
      </w:r>
      <w:r>
        <w:rPr>
          <w:rFonts w:ascii="Times New Roman" w:eastAsia="仿宋_GB2312" w:hAnsi="Times New Roman" w:cs="Times New Roman" w:hint="eastAsia"/>
          <w:sz w:val="32"/>
          <w:szCs w:val="20"/>
        </w:rPr>
        <w:t>号</w:t>
      </w:r>
    </w:p>
    <w:p w:rsidR="000F30A7" w:rsidRDefault="000F30A7" w:rsidP="000F30A7">
      <w:pPr>
        <w:spacing w:line="360" w:lineRule="auto"/>
        <w:jc w:val="center"/>
        <w:rPr>
          <w:rFonts w:ascii="Times New Roman" w:eastAsia="宋体" w:hAnsi="Times New Roman" w:cs="Times New Roman"/>
          <w:sz w:val="18"/>
          <w:szCs w:val="18"/>
        </w:rPr>
      </w:pPr>
    </w:p>
    <w:tbl>
      <w:tblPr>
        <w:tblW w:w="0" w:type="auto"/>
        <w:tblInd w:w="180" w:type="dxa"/>
        <w:tblBorders>
          <w:top w:val="single" w:sz="18" w:space="0" w:color="FF0000"/>
        </w:tblBorders>
        <w:tblLook w:val="04A0" w:firstRow="1" w:lastRow="0" w:firstColumn="1" w:lastColumn="0" w:noHBand="0" w:noVBand="1"/>
      </w:tblPr>
      <w:tblGrid>
        <w:gridCol w:w="8880"/>
      </w:tblGrid>
      <w:tr w:rsidR="000F30A7" w:rsidTr="000F30A7">
        <w:trPr>
          <w:trHeight w:val="100"/>
        </w:trPr>
        <w:tc>
          <w:tcPr>
            <w:tcW w:w="9000" w:type="dxa"/>
            <w:tcBorders>
              <w:top w:val="single" w:sz="18" w:space="0" w:color="FF0000"/>
              <w:left w:val="nil"/>
              <w:bottom w:val="nil"/>
              <w:right w:val="nil"/>
            </w:tcBorders>
          </w:tcPr>
          <w:p w:rsidR="000F30A7" w:rsidRDefault="000F30A7">
            <w:pPr>
              <w:jc w:val="center"/>
              <w:rPr>
                <w:rFonts w:ascii="Times New Roman" w:eastAsia="(使用中文字体)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:rsidR="0047757A" w:rsidRPr="00B22D59" w:rsidRDefault="0047757A" w:rsidP="002B499D">
      <w:pPr>
        <w:pStyle w:val="a3"/>
        <w:jc w:val="center"/>
        <w:rPr>
          <w:rFonts w:ascii="黑体" w:eastAsia="黑体" w:hAnsi="黑体" w:cs="Tahoma"/>
          <w:sz w:val="21"/>
          <w:szCs w:val="21"/>
        </w:rPr>
      </w:pPr>
      <w:r w:rsidRPr="00B22D59">
        <w:rPr>
          <w:rFonts w:ascii="黑体" w:eastAsia="黑体" w:hAnsi="黑体" w:cs="Tahoma" w:hint="eastAsia"/>
          <w:sz w:val="36"/>
          <w:szCs w:val="36"/>
        </w:rPr>
        <w:t>关于</w:t>
      </w:r>
      <w:r w:rsidR="002B499D" w:rsidRPr="002B499D">
        <w:rPr>
          <w:rFonts w:ascii="黑体" w:eastAsia="黑体" w:hAnsi="黑体" w:cs="Tahoma" w:hint="eastAsia"/>
          <w:sz w:val="36"/>
          <w:szCs w:val="36"/>
        </w:rPr>
        <w:t>成立</w:t>
      </w:r>
      <w:r w:rsidR="002B499D">
        <w:rPr>
          <w:rFonts w:ascii="黑体" w:eastAsia="黑体" w:hAnsi="黑体" w:cs="Tahoma" w:hint="eastAsia"/>
          <w:sz w:val="36"/>
          <w:szCs w:val="36"/>
        </w:rPr>
        <w:t>贯彻</w:t>
      </w:r>
      <w:r w:rsidR="002B499D" w:rsidRPr="002B499D">
        <w:rPr>
          <w:rFonts w:ascii="黑体" w:eastAsia="黑体" w:hAnsi="黑体" w:cs="Tahoma" w:hint="eastAsia"/>
          <w:sz w:val="36"/>
          <w:szCs w:val="36"/>
        </w:rPr>
        <w:t>落实意识形态工作领导小组</w:t>
      </w:r>
      <w:r w:rsidRPr="00B22D59">
        <w:rPr>
          <w:rFonts w:ascii="黑体" w:eastAsia="黑体" w:hAnsi="黑体" w:cs="Tahoma" w:hint="eastAsia"/>
          <w:sz w:val="36"/>
          <w:szCs w:val="36"/>
        </w:rPr>
        <w:t>的</w:t>
      </w:r>
      <w:r w:rsidR="002B499D">
        <w:rPr>
          <w:rFonts w:ascii="黑体" w:eastAsia="黑体" w:hAnsi="黑体" w:cs="Tahoma" w:hint="eastAsia"/>
          <w:sz w:val="36"/>
          <w:szCs w:val="36"/>
        </w:rPr>
        <w:t>决定</w:t>
      </w:r>
    </w:p>
    <w:p w:rsidR="0047757A" w:rsidRDefault="0047757A" w:rsidP="0047757A">
      <w:pPr>
        <w:pStyle w:val="a3"/>
        <w:rPr>
          <w:rFonts w:ascii="Tahoma" w:hAnsi="Tahoma" w:cs="Tahoma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 </w:t>
      </w:r>
    </w:p>
    <w:p w:rsidR="0047757A" w:rsidRDefault="0047757A" w:rsidP="0047757A">
      <w:pPr>
        <w:pStyle w:val="a3"/>
        <w:spacing w:line="600" w:lineRule="atLeast"/>
        <w:rPr>
          <w:rFonts w:ascii="Tahoma" w:hAnsi="Tahoma" w:cs="Tahoma"/>
          <w:sz w:val="21"/>
          <w:szCs w:val="21"/>
        </w:rPr>
      </w:pPr>
      <w:r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各党支部、系、办、实验中心</w:t>
      </w:r>
      <w:r w:rsidR="00B22D59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、群团组织</w:t>
      </w:r>
      <w:r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：</w:t>
      </w:r>
    </w:p>
    <w:p w:rsidR="0047757A" w:rsidRPr="00B22D59" w:rsidRDefault="003A07FD" w:rsidP="00B22D59">
      <w:pPr>
        <w:pStyle w:val="a3"/>
        <w:spacing w:line="600" w:lineRule="atLeast"/>
        <w:ind w:firstLine="630"/>
        <w:rPr>
          <w:rFonts w:ascii="仿宋" w:eastAsia="仿宋" w:hAnsi="仿宋" w:cs="Tahoma"/>
          <w:color w:val="000000"/>
          <w:sz w:val="32"/>
          <w:szCs w:val="32"/>
          <w:shd w:val="clear" w:color="auto" w:fill="FFFFFF"/>
        </w:rPr>
      </w:pPr>
      <w:r w:rsidRPr="003A07FD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为贯彻落实中央、省委、教育部党组关于落实党委(党组)意识形态工作责任制和《中共南通大学委员会贯彻落实意识形态工作责任制实施细则》文件精神，贯彻落实校第三次党代会精神，进一步加强和改进我院意识形态工作，明确意识形态工作责任，切实担负起全面从严治党的主体责任，根据学院实际情况，</w:t>
      </w:r>
      <w:r w:rsidR="00B22D59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现</w:t>
      </w:r>
      <w:r w:rsidR="0047757A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成立</w:t>
      </w:r>
      <w:r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化学化工学院意识形态工作</w:t>
      </w:r>
      <w:r w:rsidR="00B22D59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领导小组，组成</w:t>
      </w:r>
      <w:r w:rsidR="0047757A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名单如下：</w:t>
      </w:r>
    </w:p>
    <w:p w:rsidR="0047757A" w:rsidRDefault="0047757A" w:rsidP="0047757A">
      <w:pPr>
        <w:pStyle w:val="a3"/>
        <w:spacing w:line="600" w:lineRule="atLeast"/>
        <w:ind w:firstLine="630"/>
        <w:rPr>
          <w:rFonts w:ascii="Tahoma" w:hAnsi="Tahoma" w:cs="Tahoma"/>
          <w:sz w:val="21"/>
          <w:szCs w:val="21"/>
        </w:rPr>
      </w:pPr>
      <w:r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组</w:t>
      </w:r>
      <w:r w:rsidR="006F46A0">
        <w:rPr>
          <w:rFonts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长：朱广华</w:t>
      </w:r>
    </w:p>
    <w:p w:rsidR="0047757A" w:rsidRDefault="0047757A" w:rsidP="0047757A">
      <w:pPr>
        <w:pStyle w:val="a3"/>
        <w:spacing w:line="600" w:lineRule="atLeast"/>
        <w:ind w:firstLine="630"/>
        <w:rPr>
          <w:rFonts w:ascii="Tahoma" w:hAnsi="Tahoma" w:cs="Tahoma"/>
          <w:sz w:val="21"/>
          <w:szCs w:val="21"/>
        </w:rPr>
      </w:pPr>
      <w:r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副组长：胡兰萍  张爵宁</w:t>
      </w:r>
      <w:r w:rsidR="003A07FD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 xml:space="preserve">  </w:t>
      </w:r>
      <w:proofErr w:type="gramStart"/>
      <w:r w:rsidR="003A07FD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汤艳峰</w:t>
      </w:r>
      <w:proofErr w:type="gramEnd"/>
      <w:r w:rsidR="003A07FD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 xml:space="preserve">  陈婷婷</w:t>
      </w:r>
    </w:p>
    <w:p w:rsidR="003A07FD" w:rsidRDefault="0047757A" w:rsidP="003A07FD">
      <w:pPr>
        <w:pStyle w:val="a3"/>
        <w:spacing w:line="600" w:lineRule="atLeast"/>
        <w:ind w:leftChars="300" w:left="1110" w:hangingChars="150" w:hanging="480"/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成</w:t>
      </w:r>
      <w:r w:rsidR="006F46A0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 xml:space="preserve">员：田  </w:t>
      </w:r>
      <w:proofErr w:type="gramStart"/>
      <w:r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澍</w:t>
      </w:r>
      <w:proofErr w:type="gramEnd"/>
      <w:r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 xml:space="preserve">  鞠剑峰</w:t>
      </w:r>
      <w:r w:rsidR="003A07FD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 xml:space="preserve">  </w:t>
      </w:r>
      <w:r w:rsidR="003A07FD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 xml:space="preserve">陈玥竹  陈  </w:t>
      </w:r>
      <w:proofErr w:type="gramStart"/>
      <w:r w:rsidR="003A07FD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炜</w:t>
      </w:r>
      <w:proofErr w:type="gramEnd"/>
    </w:p>
    <w:p w:rsidR="003A07FD" w:rsidRDefault="003A07FD" w:rsidP="003A07FD">
      <w:pPr>
        <w:pStyle w:val="a3"/>
        <w:spacing w:line="600" w:lineRule="atLeast"/>
        <w:ind w:leftChars="450" w:left="945" w:firstLineChars="300" w:firstLine="960"/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</w:pPr>
      <w:proofErr w:type="gramStart"/>
      <w:r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lastRenderedPageBreak/>
        <w:t>商艳芳</w:t>
      </w:r>
      <w:proofErr w:type="gramEnd"/>
      <w:r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 xml:space="preserve">  胡玉林  张  军</w:t>
      </w:r>
      <w:r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 xml:space="preserve">顾  </w:t>
      </w:r>
      <w:proofErr w:type="gramStart"/>
      <w:r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欢</w:t>
      </w:r>
      <w:proofErr w:type="gramEnd"/>
    </w:p>
    <w:p w:rsidR="003A07FD" w:rsidRDefault="003A07FD" w:rsidP="003A07FD">
      <w:pPr>
        <w:pStyle w:val="a3"/>
        <w:spacing w:line="600" w:lineRule="atLeast"/>
        <w:ind w:leftChars="450" w:left="945" w:firstLineChars="300" w:firstLine="960"/>
        <w:rPr>
          <w:rFonts w:ascii="仿宋" w:eastAsia="仿宋" w:hAnsi="仿宋" w:cs="Tahom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朱  鹏</w:t>
      </w:r>
      <w:r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沈拥军  张跃华</w:t>
      </w:r>
    </w:p>
    <w:p w:rsidR="003A07FD" w:rsidRDefault="003A07FD" w:rsidP="0047757A">
      <w:pPr>
        <w:pStyle w:val="a3"/>
        <w:spacing w:line="600" w:lineRule="atLeast"/>
        <w:ind w:firstLine="630"/>
        <w:rPr>
          <w:rFonts w:ascii="Tahoma" w:hAnsi="Tahoma" w:cs="Tahoma"/>
          <w:sz w:val="21"/>
          <w:szCs w:val="21"/>
        </w:rPr>
      </w:pPr>
    </w:p>
    <w:p w:rsidR="0047757A" w:rsidRDefault="0047757A" w:rsidP="002E14A8">
      <w:pPr>
        <w:pStyle w:val="a3"/>
        <w:jc w:val="right"/>
        <w:rPr>
          <w:rFonts w:ascii="Tahoma" w:hAnsi="Tahoma" w:cs="Tahoma"/>
          <w:sz w:val="21"/>
          <w:szCs w:val="21"/>
        </w:rPr>
      </w:pPr>
      <w:r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中共南通大学</w:t>
      </w:r>
      <w:r w:rsidR="000B0813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化学化工学院</w:t>
      </w:r>
      <w:r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委员会</w:t>
      </w:r>
    </w:p>
    <w:p w:rsidR="0047757A" w:rsidRDefault="0047757A" w:rsidP="000B0813">
      <w:pPr>
        <w:pStyle w:val="a3"/>
        <w:jc w:val="right"/>
        <w:rPr>
          <w:rFonts w:ascii="Tahoma" w:hAnsi="Tahoma" w:cs="Tahoma"/>
          <w:sz w:val="21"/>
          <w:szCs w:val="21"/>
        </w:rPr>
      </w:pPr>
      <w:r>
        <w:rPr>
          <w:rFonts w:hint="eastAsia"/>
          <w:color w:val="000000"/>
          <w:sz w:val="32"/>
          <w:szCs w:val="32"/>
          <w:shd w:val="clear" w:color="auto" w:fill="FFFFFF"/>
        </w:rPr>
        <w:t>     </w:t>
      </w:r>
      <w:r w:rsidR="00FB345D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二零一九</w:t>
      </w:r>
      <w:r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年</w:t>
      </w:r>
      <w:r w:rsidR="00FB345D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十二</w:t>
      </w:r>
      <w:r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月</w:t>
      </w:r>
      <w:r w:rsidR="00FB345D"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十八</w:t>
      </w:r>
      <w:r>
        <w:rPr>
          <w:rFonts w:ascii="仿宋" w:eastAsia="仿宋" w:hAnsi="仿宋" w:cs="Tahoma" w:hint="eastAsia"/>
          <w:color w:val="000000"/>
          <w:sz w:val="32"/>
          <w:szCs w:val="32"/>
          <w:shd w:val="clear" w:color="auto" w:fill="FFFFFF"/>
        </w:rPr>
        <w:t>日</w:t>
      </w:r>
    </w:p>
    <w:p w:rsidR="0004777F" w:rsidRDefault="0004777F" w:rsidP="0004777F">
      <w:pPr>
        <w:ind w:firstLineChars="202" w:firstLine="566"/>
        <w:jc w:val="right"/>
        <w:rPr>
          <w:rFonts w:ascii="Times New Roman" w:hAnsi="Times New Roman" w:cs="Times New Roman"/>
          <w:sz w:val="28"/>
          <w:szCs w:val="28"/>
        </w:rPr>
      </w:pPr>
    </w:p>
    <w:p w:rsidR="0004777F" w:rsidRDefault="0004777F" w:rsidP="0004777F">
      <w:pPr>
        <w:ind w:firstLineChars="202" w:firstLine="566"/>
        <w:jc w:val="right"/>
        <w:rPr>
          <w:rFonts w:ascii="Times New Roman" w:hAnsi="Times New Roman" w:cs="Times New Roman"/>
          <w:sz w:val="28"/>
          <w:szCs w:val="28"/>
        </w:rPr>
      </w:pPr>
    </w:p>
    <w:p w:rsidR="0004777F" w:rsidRDefault="0004777F" w:rsidP="0004777F">
      <w:pPr>
        <w:ind w:firstLineChars="202" w:firstLine="566"/>
        <w:jc w:val="right"/>
        <w:rPr>
          <w:rFonts w:ascii="Times New Roman" w:hAnsi="Times New Roman" w:cs="Times New Roman" w:hint="eastAsia"/>
          <w:sz w:val="28"/>
          <w:szCs w:val="28"/>
        </w:rPr>
      </w:pPr>
    </w:p>
    <w:p w:rsidR="003A07FD" w:rsidRDefault="003A07FD" w:rsidP="0004777F">
      <w:pPr>
        <w:ind w:firstLineChars="202" w:firstLine="566"/>
        <w:jc w:val="right"/>
        <w:rPr>
          <w:rFonts w:ascii="Times New Roman" w:hAnsi="Times New Roman" w:cs="Times New Roman"/>
          <w:sz w:val="28"/>
          <w:szCs w:val="28"/>
        </w:rPr>
      </w:pPr>
    </w:p>
    <w:p w:rsidR="0004777F" w:rsidRDefault="0004777F" w:rsidP="0004777F">
      <w:pPr>
        <w:ind w:firstLineChars="202" w:firstLine="566"/>
        <w:jc w:val="right"/>
        <w:rPr>
          <w:rFonts w:ascii="Times New Roman" w:hAnsi="Times New Roman" w:cs="Times New Roman" w:hint="eastAsia"/>
          <w:sz w:val="28"/>
          <w:szCs w:val="28"/>
        </w:rPr>
      </w:pPr>
    </w:p>
    <w:p w:rsidR="00E24234" w:rsidRDefault="00E24234" w:rsidP="0004777F">
      <w:pPr>
        <w:ind w:firstLineChars="202" w:firstLine="566"/>
        <w:jc w:val="right"/>
        <w:rPr>
          <w:rFonts w:ascii="Times New Roman" w:hAnsi="Times New Roman" w:cs="Times New Roman" w:hint="eastAsia"/>
          <w:sz w:val="28"/>
          <w:szCs w:val="28"/>
        </w:rPr>
      </w:pPr>
    </w:p>
    <w:p w:rsidR="00E24234" w:rsidRDefault="00E24234" w:rsidP="0004777F">
      <w:pPr>
        <w:ind w:firstLineChars="202" w:firstLine="566"/>
        <w:jc w:val="right"/>
        <w:rPr>
          <w:rFonts w:ascii="Times New Roman" w:hAnsi="Times New Roman" w:cs="Times New Roman" w:hint="eastAsia"/>
          <w:sz w:val="28"/>
          <w:szCs w:val="28"/>
        </w:rPr>
      </w:pPr>
      <w:bookmarkStart w:id="0" w:name="_GoBack"/>
      <w:bookmarkEnd w:id="0"/>
    </w:p>
    <w:p w:rsidR="003A07FD" w:rsidRDefault="003A07FD" w:rsidP="0004777F">
      <w:pPr>
        <w:ind w:firstLineChars="202" w:firstLine="566"/>
        <w:jc w:val="right"/>
        <w:rPr>
          <w:rFonts w:ascii="Times New Roman" w:hAnsi="Times New Roman" w:cs="Times New Roman"/>
          <w:sz w:val="28"/>
          <w:szCs w:val="28"/>
        </w:rPr>
      </w:pPr>
    </w:p>
    <w:p w:rsidR="0004777F" w:rsidRDefault="0004777F" w:rsidP="0004777F">
      <w:pPr>
        <w:ind w:firstLineChars="202" w:firstLine="566"/>
        <w:jc w:val="right"/>
        <w:rPr>
          <w:rFonts w:ascii="Times New Roman" w:hAnsi="Times New Roman" w:cs="Times New Roman" w:hint="eastAsia"/>
          <w:sz w:val="28"/>
          <w:szCs w:val="28"/>
        </w:rPr>
      </w:pPr>
    </w:p>
    <w:p w:rsidR="003A07FD" w:rsidRDefault="003A07FD" w:rsidP="0004777F">
      <w:pPr>
        <w:ind w:firstLineChars="202" w:firstLine="566"/>
        <w:jc w:val="right"/>
        <w:rPr>
          <w:rFonts w:ascii="Times New Roman" w:hAnsi="Times New Roman" w:cs="Times New Roman"/>
          <w:sz w:val="28"/>
          <w:szCs w:val="28"/>
        </w:rPr>
      </w:pPr>
    </w:p>
    <w:p w:rsidR="0004777F" w:rsidRPr="00A235EF" w:rsidRDefault="0004777F" w:rsidP="0004777F">
      <w:pPr>
        <w:ind w:firstLineChars="202" w:firstLine="566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20"/>
        <w:gridCol w:w="3600"/>
      </w:tblGrid>
      <w:tr w:rsidR="0004777F" w:rsidRPr="00A235EF" w:rsidTr="000029CE">
        <w:trPr>
          <w:trHeight w:val="630"/>
        </w:trPr>
        <w:tc>
          <w:tcPr>
            <w:tcW w:w="5220" w:type="dxa"/>
            <w:tcBorders>
              <w:top w:val="single" w:sz="12" w:space="0" w:color="auto"/>
              <w:bottom w:val="single" w:sz="12" w:space="0" w:color="auto"/>
            </w:tcBorders>
          </w:tcPr>
          <w:p w:rsidR="0004777F" w:rsidRPr="00A235EF" w:rsidRDefault="0004777F" w:rsidP="000029CE">
            <w:pPr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A235EF">
              <w:rPr>
                <w:rFonts w:ascii="仿宋" w:eastAsia="仿宋" w:hAnsi="仿宋" w:cs="Times New Roman"/>
                <w:sz w:val="28"/>
                <w:szCs w:val="28"/>
              </w:rPr>
              <w:t>中共南通大学化学化工学院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12" w:space="0" w:color="auto"/>
            </w:tcBorders>
          </w:tcPr>
          <w:p w:rsidR="0004777F" w:rsidRPr="00A235EF" w:rsidRDefault="0004777F" w:rsidP="003A07FD">
            <w:pPr>
              <w:jc w:val="righ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A235EF">
              <w:rPr>
                <w:rFonts w:ascii="仿宋" w:eastAsia="仿宋" w:hAnsi="仿宋" w:cs="Times New Roman"/>
                <w:sz w:val="28"/>
                <w:szCs w:val="28"/>
              </w:rPr>
              <w:t>2019年</w:t>
            </w:r>
            <w:r w:rsidR="003A07FD">
              <w:rPr>
                <w:rFonts w:ascii="仿宋" w:eastAsia="仿宋" w:hAnsi="仿宋" w:cs="Times New Roman" w:hint="eastAsia"/>
                <w:sz w:val="28"/>
                <w:szCs w:val="28"/>
              </w:rPr>
              <w:t>12</w:t>
            </w:r>
            <w:r w:rsidRPr="00A235EF">
              <w:rPr>
                <w:rFonts w:ascii="仿宋" w:eastAsia="仿宋" w:hAnsi="仿宋" w:cs="Times New Roman"/>
                <w:sz w:val="28"/>
                <w:szCs w:val="28"/>
              </w:rPr>
              <w:t>月</w:t>
            </w:r>
            <w:r w:rsidR="003A07FD">
              <w:rPr>
                <w:rFonts w:ascii="仿宋" w:eastAsia="仿宋" w:hAnsi="仿宋" w:cs="Times New Roman" w:hint="eastAsia"/>
                <w:sz w:val="28"/>
                <w:szCs w:val="28"/>
              </w:rPr>
              <w:t>18</w:t>
            </w:r>
            <w:r w:rsidRPr="00A235EF">
              <w:rPr>
                <w:rFonts w:ascii="仿宋" w:eastAsia="仿宋" w:hAnsi="仿宋" w:cs="Times New Roman"/>
                <w:sz w:val="28"/>
                <w:szCs w:val="28"/>
              </w:rPr>
              <w:t>日印发</w:t>
            </w:r>
          </w:p>
        </w:tc>
      </w:tr>
    </w:tbl>
    <w:p w:rsidR="00F435A0" w:rsidRDefault="0004777F" w:rsidP="003A07FD">
      <w:pPr>
        <w:ind w:rightChars="13" w:right="27" w:firstLineChars="200" w:firstLine="420"/>
        <w:jc w:val="right"/>
      </w:pPr>
      <w:r w:rsidRPr="00A235EF">
        <w:rPr>
          <w:rFonts w:ascii="Times New Roman" w:cs="Times New Roman"/>
        </w:rPr>
        <w:t>（共印</w:t>
      </w:r>
      <w:r w:rsidRPr="00A235EF">
        <w:rPr>
          <w:rFonts w:ascii="Times New Roman" w:hAnsi="Times New Roman" w:cs="Times New Roman"/>
        </w:rPr>
        <w:t>3</w:t>
      </w:r>
      <w:r w:rsidRPr="00A235EF">
        <w:rPr>
          <w:rFonts w:ascii="Times New Roman" w:cs="Times New Roman"/>
        </w:rPr>
        <w:t>份）</w:t>
      </w:r>
    </w:p>
    <w:sectPr w:rsidR="00F435A0" w:rsidSect="0004777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E03" w:rsidRDefault="00DB1E03" w:rsidP="000C0CD2">
      <w:r>
        <w:separator/>
      </w:r>
    </w:p>
  </w:endnote>
  <w:endnote w:type="continuationSeparator" w:id="0">
    <w:p w:rsidR="00DB1E03" w:rsidRDefault="00DB1E03" w:rsidP="000C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(使用中文字体)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E03" w:rsidRDefault="00DB1E03" w:rsidP="000C0CD2">
      <w:r>
        <w:separator/>
      </w:r>
    </w:p>
  </w:footnote>
  <w:footnote w:type="continuationSeparator" w:id="0">
    <w:p w:rsidR="00DB1E03" w:rsidRDefault="00DB1E03" w:rsidP="000C0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757A"/>
    <w:rsid w:val="0004777F"/>
    <w:rsid w:val="000B0813"/>
    <w:rsid w:val="000C0CD2"/>
    <w:rsid w:val="000F30A7"/>
    <w:rsid w:val="00213E44"/>
    <w:rsid w:val="002B499D"/>
    <w:rsid w:val="002E14A8"/>
    <w:rsid w:val="003420E6"/>
    <w:rsid w:val="003A07FD"/>
    <w:rsid w:val="003B631F"/>
    <w:rsid w:val="003E4A4F"/>
    <w:rsid w:val="0047757A"/>
    <w:rsid w:val="005C16C9"/>
    <w:rsid w:val="006019BB"/>
    <w:rsid w:val="00680A0D"/>
    <w:rsid w:val="006E76A9"/>
    <w:rsid w:val="006F46A0"/>
    <w:rsid w:val="007114EA"/>
    <w:rsid w:val="007338AB"/>
    <w:rsid w:val="00764522"/>
    <w:rsid w:val="00843BEE"/>
    <w:rsid w:val="00B03D34"/>
    <w:rsid w:val="00B22D59"/>
    <w:rsid w:val="00CF07C6"/>
    <w:rsid w:val="00D22106"/>
    <w:rsid w:val="00DB1E03"/>
    <w:rsid w:val="00E24234"/>
    <w:rsid w:val="00E5077A"/>
    <w:rsid w:val="00E718DC"/>
    <w:rsid w:val="00F4261C"/>
    <w:rsid w:val="00F435A0"/>
    <w:rsid w:val="00FB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75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C0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C0CD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C0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C0C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0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19</cp:revision>
  <cp:lastPrinted>2019-09-18T03:09:00Z</cp:lastPrinted>
  <dcterms:created xsi:type="dcterms:W3CDTF">2019-09-17T02:28:00Z</dcterms:created>
  <dcterms:modified xsi:type="dcterms:W3CDTF">2019-12-19T06:46:00Z</dcterms:modified>
</cp:coreProperties>
</file>